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9F" w:rsidRDefault="005D4DDE">
      <w:pPr>
        <w:widowControl w:val="0"/>
        <w:spacing w:after="0"/>
        <w:ind w:left="1701"/>
        <w:rPr>
          <w:rFonts w:eastAsia="Times New Roman" w:cs="Times New Roman"/>
          <w:b/>
          <w:szCs w:val="28"/>
          <w:lang w:eastAsia="zh-CN"/>
        </w:rPr>
      </w:pPr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АДМИНИСТРАЦИЯ 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МУНИЦИПАЛЬНОГО ОБРАЗОВАНИЯ 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ИЛЕКСКИЙ МУНИЦИПАЛЬНЫЙ РАЙОН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ОРЕНБУРГСКОЙ ОБЛАСТИ</w:t>
      </w:r>
    </w:p>
    <w:p w:rsidR="00B3479F" w:rsidRDefault="00B3479F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ПОСТАНОВЛЕНИЕ</w:t>
      </w:r>
    </w:p>
    <w:p w:rsidR="00B3479F" w:rsidRDefault="00B3479F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</w:t>
      </w:r>
    </w:p>
    <w:p w:rsidR="00B3479F" w:rsidRDefault="005D4DDE">
      <w:pPr>
        <w:spacing w:after="0"/>
        <w:jc w:val="center"/>
        <w:rPr>
          <w:rFonts w:eastAsia="Times New Roman" w:cs="Times New Roman"/>
          <w:b/>
          <w:sz w:val="32"/>
          <w:szCs w:val="32"/>
          <w:lang w:eastAsia="zh-CN"/>
        </w:rPr>
      </w:pPr>
      <w:r>
        <w:rPr>
          <w:rFonts w:eastAsia="Times New Roman" w:cs="Times New Roman"/>
          <w:b/>
          <w:sz w:val="32"/>
          <w:szCs w:val="32"/>
          <w:lang w:eastAsia="zh-CN"/>
        </w:rPr>
        <w:t xml:space="preserve"> </w:t>
      </w:r>
    </w:p>
    <w:p w:rsidR="00B3479F" w:rsidRDefault="005D4DDE">
      <w:pPr>
        <w:spacing w:after="0" w:line="240" w:lineRule="atLeas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 xml:space="preserve">            22.03.2024</w:t>
      </w:r>
      <w:r>
        <w:rPr>
          <w:rFonts w:eastAsia="Times New Roman" w:cs="Times New Roman"/>
          <w:b/>
          <w:szCs w:val="24"/>
          <w:lang w:eastAsia="zh-CN"/>
        </w:rPr>
        <w:t xml:space="preserve">     </w:t>
      </w:r>
      <w:r>
        <w:rPr>
          <w:rFonts w:eastAsia="Times New Roman" w:cs="Times New Roman"/>
          <w:b/>
          <w:szCs w:val="24"/>
          <w:lang w:eastAsia="zh-CN"/>
        </w:rPr>
        <w:tab/>
        <w:t xml:space="preserve">                                                  </w:t>
      </w:r>
      <w:r>
        <w:rPr>
          <w:rFonts w:eastAsia="Times New Roman" w:cs="Times New Roman"/>
          <w:b/>
          <w:szCs w:val="24"/>
          <w:lang w:eastAsia="zh-CN"/>
        </w:rPr>
        <w:t xml:space="preserve">         </w:t>
      </w:r>
      <w:r>
        <w:rPr>
          <w:rFonts w:eastAsia="Times New Roman" w:cs="Times New Roman"/>
          <w:b/>
          <w:szCs w:val="24"/>
          <w:lang w:eastAsia="zh-CN"/>
        </w:rPr>
        <w:t xml:space="preserve"> </w:t>
      </w:r>
      <w:r>
        <w:rPr>
          <w:rFonts w:eastAsia="Times New Roman" w:cs="Times New Roman"/>
          <w:szCs w:val="24"/>
          <w:lang w:eastAsia="zh-CN"/>
        </w:rPr>
        <w:t xml:space="preserve">№ </w:t>
      </w:r>
      <w:r>
        <w:rPr>
          <w:rFonts w:eastAsia="Times New Roman" w:cs="Times New Roman"/>
          <w:b/>
          <w:szCs w:val="24"/>
          <w:lang w:eastAsia="zh-CN"/>
        </w:rPr>
        <w:t xml:space="preserve">  208-п</w:t>
      </w:r>
    </w:p>
    <w:p w:rsidR="00B3479F" w:rsidRDefault="005D4DDE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szCs w:val="24"/>
          <w:lang w:eastAsia="zh-CN"/>
        </w:rPr>
        <w:t>село Илек</w:t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О закреплении муниципальных  общеобразовательных организаций </w:t>
      </w:r>
      <w:proofErr w:type="gramStart"/>
      <w:r>
        <w:rPr>
          <w:szCs w:val="28"/>
        </w:rPr>
        <w:t>за</w:t>
      </w:r>
      <w:proofErr w:type="gramEnd"/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 территориями Илекского района</w:t>
      </w:r>
    </w:p>
    <w:p w:rsidR="00B3479F" w:rsidRDefault="00B3479F">
      <w:pPr>
        <w:spacing w:after="0"/>
        <w:rPr>
          <w:szCs w:val="28"/>
        </w:rPr>
      </w:pP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На основании подпункта 6 части 1 статьи 9 Федерального закона от 29.12.2012  № 273-ФЗ «Об образовании в Российской Федерации», приказа Министерства </w:t>
      </w:r>
      <w:r>
        <w:rPr>
          <w:szCs w:val="28"/>
        </w:rPr>
        <w:t>просвещения Российской Федерации 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обеспечения приема в муниципальные общеобразовательны</w:t>
      </w:r>
      <w:r>
        <w:rPr>
          <w:szCs w:val="28"/>
        </w:rPr>
        <w:t>е организации на обучение по основным образовательным программам начального общего, основного</w:t>
      </w:r>
      <w:proofErr w:type="gramEnd"/>
      <w:r>
        <w:rPr>
          <w:szCs w:val="28"/>
        </w:rPr>
        <w:t xml:space="preserve"> общего, среднего общего образования граждан, имеющих право на получение общего образования соответствующего уровня, руководствуясь Уставом муниципального образова</w:t>
      </w:r>
      <w:r>
        <w:rPr>
          <w:szCs w:val="28"/>
        </w:rPr>
        <w:t>ния Илекский район, администрация района  постановляет: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>1. Закрепить муниципальные  общеобразовательные организации, реализующие образовательные программы начального общего, основного общего, среднего общего образования, за территориями Илекского района с</w:t>
      </w:r>
      <w:r>
        <w:rPr>
          <w:szCs w:val="28"/>
        </w:rPr>
        <w:t xml:space="preserve">огласно приложению. 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>2. Заведующему МКУ Отдел образования администрации Илекского района Оренбургской области Павлычевой С.Н.  обеспечить информирование населения о закреплении территорий за муниципальными  общеобразовательными организациями Илекского рай</w:t>
      </w:r>
      <w:r>
        <w:rPr>
          <w:szCs w:val="28"/>
        </w:rPr>
        <w:t xml:space="preserve">она, реализующими образовательные программы начального общего, основного общего, среднего общего образования. 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>3. Руководителям муниципальных общеобразовательных организаций Илекского района, реализующих образовательные программы начального общего, основн</w:t>
      </w:r>
      <w:r>
        <w:rPr>
          <w:szCs w:val="28"/>
        </w:rPr>
        <w:t>ого общего, среднего общего образования, осуществлять прием детей с учетом закрепленных территорий.</w:t>
      </w:r>
    </w:p>
    <w:p w:rsidR="00B3479F" w:rsidRDefault="005D4DDE">
      <w:pPr>
        <w:spacing w:after="0"/>
        <w:jc w:val="both"/>
        <w:rPr>
          <w:szCs w:val="28"/>
        </w:rPr>
        <w:sectPr w:rsidR="00B3479F">
          <w:pgSz w:w="11906" w:h="16838"/>
          <w:pgMar w:top="170" w:right="851" w:bottom="851" w:left="1701" w:header="0" w:footer="0" w:gutter="0"/>
          <w:pgNumType w:start="2"/>
          <w:cols w:space="720"/>
          <w:formProt w:val="0"/>
          <w:docGrid w:linePitch="360"/>
        </w:sectPr>
      </w:pPr>
      <w:r>
        <w:rPr>
          <w:szCs w:val="28"/>
        </w:rPr>
        <w:tab/>
        <w:t>4. Признать утратившим силу постановление администрации Илекского района от 03.03.2023  № 178-п «О закреплении муниципальных  обще</w:t>
      </w:r>
      <w:r>
        <w:rPr>
          <w:szCs w:val="28"/>
        </w:rPr>
        <w:t>образовательных организаций за территориями Илекского района».</w:t>
      </w:r>
    </w:p>
    <w:p w:rsidR="00B3479F" w:rsidRDefault="005D4DD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вопросам.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>6. Постановление вступает в силу со дня его подписания и подлежи</w:t>
      </w:r>
      <w:r>
        <w:rPr>
          <w:szCs w:val="28"/>
        </w:rPr>
        <w:t xml:space="preserve">т размещению на официальном сайте администрации муниципального образования Илекский район Оренбургской области.   </w:t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2990850</wp:posOffset>
            </wp:positionH>
            <wp:positionV relativeFrom="page">
              <wp:posOffset>1676400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Глава Илекского района                                                                В.В.Карпенко</w:t>
      </w: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5D4DDE">
      <w:pPr>
        <w:spacing w:after="0"/>
        <w:rPr>
          <w:szCs w:val="28"/>
        </w:rPr>
      </w:pPr>
      <w:r>
        <w:rPr>
          <w:rFonts w:eastAsia="Times New Roman" w:cs="Times New Roman"/>
          <w:szCs w:val="28"/>
          <w:lang w:eastAsia="zh-CN"/>
        </w:rPr>
        <w:t xml:space="preserve">Разослано: </w:t>
      </w:r>
      <w:r>
        <w:rPr>
          <w:szCs w:val="28"/>
        </w:rPr>
        <w:t xml:space="preserve">прокуратуре района, </w:t>
      </w:r>
      <w:proofErr w:type="spellStart"/>
      <w:r>
        <w:rPr>
          <w:szCs w:val="28"/>
        </w:rPr>
        <w:t>Кирпичниковой</w:t>
      </w:r>
      <w:proofErr w:type="spellEnd"/>
      <w:r>
        <w:rPr>
          <w:szCs w:val="28"/>
        </w:rPr>
        <w:t xml:space="preserve"> О.М., Павлычевой С.Н.,  образовательным организациям по списку, в дело</w:t>
      </w:r>
    </w:p>
    <w:p w:rsidR="00B3479F" w:rsidRDefault="005D4DDE">
      <w:pPr>
        <w:ind w:left="5812" w:right="-426" w:hanging="127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26282F"/>
          <w:sz w:val="24"/>
          <w:szCs w:val="24"/>
          <w:lang w:eastAsia="zh-CN"/>
        </w:rPr>
        <w:lastRenderedPageBreak/>
        <w:t xml:space="preserve">    </w:t>
      </w:r>
      <w:r>
        <w:rPr>
          <w:rFonts w:eastAsia="Times New Roman" w:cs="Times New Roman"/>
          <w:szCs w:val="28"/>
          <w:lang w:eastAsia="zh-CN"/>
        </w:rPr>
        <w:t>Приложение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к постановлению Администрации муниципального образования 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Илекский муниципальный район Оренбургской области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от </w:t>
      </w:r>
      <w:r w:rsidRPr="005D4DDE">
        <w:rPr>
          <w:rFonts w:eastAsia="Times New Roman" w:cs="Times New Roman"/>
          <w:szCs w:val="28"/>
          <w:u w:val="single"/>
          <w:lang w:eastAsia="zh-CN"/>
        </w:rPr>
        <w:t>22.03.2024</w:t>
      </w:r>
      <w:r>
        <w:rPr>
          <w:rFonts w:eastAsia="Times New Roman" w:cs="Times New Roman"/>
          <w:szCs w:val="28"/>
          <w:lang w:eastAsia="zh-CN"/>
        </w:rPr>
        <w:t xml:space="preserve"> № </w:t>
      </w:r>
      <w:r w:rsidRPr="005D4DDE">
        <w:rPr>
          <w:rFonts w:eastAsia="Times New Roman" w:cs="Times New Roman"/>
          <w:szCs w:val="28"/>
          <w:u w:val="single"/>
          <w:lang w:eastAsia="zh-CN"/>
        </w:rPr>
        <w:t>208-п</w:t>
      </w:r>
    </w:p>
    <w:p w:rsidR="00B3479F" w:rsidRDefault="00B3479F">
      <w:pPr>
        <w:spacing w:after="0"/>
        <w:jc w:val="center"/>
        <w:rPr>
          <w:szCs w:val="28"/>
        </w:rPr>
      </w:pPr>
      <w:bookmarkStart w:id="0" w:name="_GoBack"/>
      <w:bookmarkEnd w:id="0"/>
    </w:p>
    <w:p w:rsidR="00B3479F" w:rsidRDefault="00B3479F">
      <w:pPr>
        <w:spacing w:after="0"/>
        <w:jc w:val="center"/>
        <w:rPr>
          <w:szCs w:val="28"/>
        </w:rPr>
      </w:pPr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>Территории, за которыми  закреплены муниципальные общеобразовательные организации Илекского района Оренбургской области,  реализующие образовательные программы начального общего, основного общего и среднего общего образования</w:t>
      </w:r>
    </w:p>
    <w:p w:rsidR="00B3479F" w:rsidRDefault="00B3479F">
      <w:pPr>
        <w:spacing w:after="0"/>
        <w:jc w:val="center"/>
        <w:rPr>
          <w:szCs w:val="28"/>
        </w:rPr>
      </w:pPr>
    </w:p>
    <w:tbl>
      <w:tblPr>
        <w:tblW w:w="9570" w:type="dxa"/>
        <w:tblInd w:w="113" w:type="dxa"/>
        <w:tblLayout w:type="fixed"/>
        <w:tblLook w:val="00A0"/>
      </w:tblPr>
      <w:tblGrid>
        <w:gridCol w:w="5070"/>
        <w:gridCol w:w="4500"/>
      </w:tblGrid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Территория   Илек</w:t>
            </w:r>
            <w:r>
              <w:rPr>
                <w:szCs w:val="28"/>
              </w:rPr>
              <w:t>ского района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общеобразовательной организации Илекского района,  реализующей образовательные программы начального общего, основного общего и среднего общего образования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Димитровский,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Братский, 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Суходольный,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</w:t>
            </w:r>
            <w:r>
              <w:rPr>
                <w:szCs w:val="28"/>
              </w:rPr>
              <w:t>Филипповка.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Димитровская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Затонное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Затонновская основная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Улицы села Иле</w:t>
            </w:r>
            <w:r>
              <w:rPr>
                <w:szCs w:val="28"/>
              </w:rPr>
              <w:t xml:space="preserve">к: </w:t>
            </w:r>
            <w:proofErr w:type="gramStart"/>
            <w:r>
              <w:rPr>
                <w:szCs w:val="28"/>
              </w:rPr>
              <w:t xml:space="preserve">Атамана Толстого, </w:t>
            </w:r>
            <w:proofErr w:type="spellStart"/>
            <w:r>
              <w:rPr>
                <w:szCs w:val="28"/>
              </w:rPr>
              <w:t>Гурьевская</w:t>
            </w:r>
            <w:proofErr w:type="spellEnd"/>
            <w:r>
              <w:rPr>
                <w:szCs w:val="28"/>
              </w:rPr>
              <w:t xml:space="preserve">, Есенина, Забайкальская, </w:t>
            </w:r>
            <w:proofErr w:type="spellStart"/>
            <w:r>
              <w:rPr>
                <w:szCs w:val="28"/>
              </w:rPr>
              <w:t>Иртекская</w:t>
            </w:r>
            <w:proofErr w:type="spellEnd"/>
            <w:r>
              <w:rPr>
                <w:szCs w:val="28"/>
              </w:rPr>
              <w:t>, Илекская, Казачья, Коммунистическая, Кирова, Комарова, Конституции, Набережная, Назарова, Оренбургская, Парковая, Приграничная,  Пугачевская, Садовая, Саратовская, Свердлова (четная сторон</w:t>
            </w:r>
            <w:r>
              <w:rPr>
                <w:szCs w:val="28"/>
              </w:rPr>
              <w:t xml:space="preserve">а), Степная, Уральская, </w:t>
            </w:r>
            <w:proofErr w:type="spellStart"/>
            <w:r>
              <w:rPr>
                <w:szCs w:val="28"/>
              </w:rPr>
              <w:t>Цибизова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Чапаевская</w:t>
            </w:r>
            <w:proofErr w:type="spellEnd"/>
            <w:r>
              <w:rPr>
                <w:szCs w:val="28"/>
              </w:rPr>
              <w:t>, Юбилейная.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четной стороны улицы Свердлова: </w:t>
            </w:r>
            <w:proofErr w:type="spellStart"/>
            <w:proofErr w:type="gram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Восточная, Гагарина, Дзержинского, Комсомольская, Красноармейская,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>, Октябрьская, Правды</w:t>
            </w:r>
            <w:r>
              <w:rPr>
                <w:szCs w:val="28"/>
              </w:rPr>
              <w:t xml:space="preserve">, Первомайская, Пролетарская, </w:t>
            </w:r>
            <w:r>
              <w:rPr>
                <w:szCs w:val="28"/>
              </w:rPr>
              <w:lastRenderedPageBreak/>
              <w:t>Советская, Токмаковская.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Переулки села Илек: </w:t>
            </w:r>
            <w:proofErr w:type="gramStart"/>
            <w:r>
              <w:rPr>
                <w:szCs w:val="28"/>
              </w:rPr>
              <w:t xml:space="preserve">Весенний, Деповский, Вольный, Зеленый, Луговой, Лесозащитный, </w:t>
            </w:r>
            <w:proofErr w:type="spellStart"/>
            <w:r>
              <w:rPr>
                <w:szCs w:val="28"/>
              </w:rPr>
              <w:t>Приуральный</w:t>
            </w:r>
            <w:proofErr w:type="spellEnd"/>
            <w:r>
              <w:rPr>
                <w:szCs w:val="28"/>
              </w:rPr>
              <w:t>, Рассветный, Светлый, Тихий, Хлебный, Южный, тупик Дачный,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тупик Песчаный.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Шутово.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</w:t>
            </w:r>
            <w:proofErr w:type="spellStart"/>
            <w:r>
              <w:rPr>
                <w:szCs w:val="28"/>
              </w:rPr>
              <w:t>Подстеп</w:t>
            </w:r>
            <w:r>
              <w:rPr>
                <w:szCs w:val="28"/>
              </w:rPr>
              <w:t>ки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Муниципальное бюджетное общеобразовательное учреждение Илекская средняя общеобразовательная школа №1</w:t>
            </w: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Улицы села Илек: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8 Марта, Газопроводная, Дружбы, Жукова, Калинина, Каспийская, </w:t>
            </w:r>
            <w:proofErr w:type="spellStart"/>
            <w:r>
              <w:rPr>
                <w:szCs w:val="28"/>
              </w:rPr>
              <w:t>Кинделинская</w:t>
            </w:r>
            <w:proofErr w:type="spellEnd"/>
            <w:r>
              <w:rPr>
                <w:szCs w:val="28"/>
              </w:rPr>
              <w:t xml:space="preserve">, Кирпичный завод, Колхозная, Космическая, </w:t>
            </w:r>
            <w:r>
              <w:rPr>
                <w:szCs w:val="28"/>
              </w:rPr>
              <w:t xml:space="preserve">Красная площадь, Крестьянская, Крымская, Культурная, Мира, Молодёжная, Московская, Новая, Народная, Новосёлов, </w:t>
            </w:r>
            <w:proofErr w:type="spellStart"/>
            <w:r>
              <w:rPr>
                <w:szCs w:val="28"/>
              </w:rPr>
              <w:t>Орская</w:t>
            </w:r>
            <w:proofErr w:type="spellEnd"/>
            <w:r>
              <w:rPr>
                <w:szCs w:val="28"/>
              </w:rPr>
              <w:t>, Островная, П.Морозова, Первомайская, Пионерская, Победы, Полевая, Просторная, Пушкина, Рабочая, Раздольная, Речная, Свердлова (нечетная с</w:t>
            </w:r>
            <w:r>
              <w:rPr>
                <w:szCs w:val="28"/>
              </w:rPr>
              <w:t>торона), Северная, Сибирская, Совхозная,  Солнечная, Сорокина, Степана Разина, Строителей, Терешковой, Транспортная, Фрунзе, Целинная, Чегодаева, Черненко, Чкалова, Школьная, Шоссейная, Энергетиков, Яицкая.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</w:t>
            </w:r>
            <w:r>
              <w:rPr>
                <w:szCs w:val="28"/>
              </w:rPr>
              <w:t xml:space="preserve">я с нечетной стороны улицы Свердлова: </w:t>
            </w:r>
            <w:proofErr w:type="spellStart"/>
            <w:proofErr w:type="gram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Восточная, Гагарина, Дзержинского, Комсомольская,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>, Октябрьская, Правды, Первомайская, Пролетарская, Просторная, Советская, Токмаковская.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Переулки села Илек: Дорожный, Лесной, Сельский</w:t>
            </w:r>
            <w:r>
              <w:rPr>
                <w:szCs w:val="28"/>
              </w:rPr>
              <w:t>, Тракторный, Трудовой, Матросова, тупик Мельничный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</w:p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Илекская средняя </w:t>
            </w:r>
          </w:p>
          <w:p w:rsidR="00B3479F" w:rsidRDefault="005D4DD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общеобразовательная школа № 2</w:t>
            </w:r>
          </w:p>
          <w:p w:rsidR="00B3479F" w:rsidRDefault="00B3479F">
            <w:pPr>
              <w:widowControl w:val="0"/>
              <w:spacing w:after="0"/>
              <w:jc w:val="center"/>
              <w:rPr>
                <w:szCs w:val="28"/>
              </w:rPr>
            </w:pP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Кардаилово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Кардаиловская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Красный Яр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lastRenderedPageBreak/>
              <w:t xml:space="preserve">общеобразовательное учреждение Красноярская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Село  </w:t>
            </w:r>
            <w:proofErr w:type="spellStart"/>
            <w:r>
              <w:rPr>
                <w:szCs w:val="28"/>
              </w:rPr>
              <w:t>Мухраново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</w:t>
            </w:r>
            <w:r>
              <w:rPr>
                <w:szCs w:val="28"/>
              </w:rPr>
              <w:t>бюджетное общеобразовательное учреждение «Мухрановская основная общеобразовательная школа имени Героя Советского Союза Ш.А.Гизатова»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Нижнеозерное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Нижнеозернинская  средняя общеобразовательная шк</w:t>
            </w:r>
            <w:r>
              <w:rPr>
                <w:szCs w:val="28"/>
              </w:rPr>
              <w:t>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Озерки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Озерская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Привольное,  село Луговое, село Степное, село Песчаное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Привольненская средняя </w:t>
            </w:r>
            <w:r>
              <w:rPr>
                <w:szCs w:val="28"/>
              </w:rPr>
              <w:t>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Рассыпное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«Рассыпнянская основная общеобразовательная школа имени Евгения Никулина»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Сладково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Сладковская сре</w:t>
            </w:r>
            <w:r>
              <w:rPr>
                <w:szCs w:val="28"/>
              </w:rPr>
              <w:t>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 Студеное,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Крестовка,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Заживное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Студеновская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 </w:t>
            </w:r>
            <w:proofErr w:type="spellStart"/>
            <w:r>
              <w:rPr>
                <w:szCs w:val="28"/>
              </w:rPr>
              <w:t>Сухоречка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Су</w:t>
            </w:r>
            <w:r>
              <w:rPr>
                <w:szCs w:val="28"/>
              </w:rPr>
              <w:t xml:space="preserve">хореченская основная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Яман</w:t>
            </w:r>
            <w:proofErr w:type="spellEnd"/>
            <w:r>
              <w:rPr>
                <w:szCs w:val="28"/>
              </w:rPr>
              <w:t>, село Раздольное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«Яманская основная общеобразовательная школа»</w:t>
            </w:r>
          </w:p>
        </w:tc>
      </w:tr>
    </w:tbl>
    <w:p w:rsidR="00B3479F" w:rsidRDefault="005D4DDE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___________</w:t>
      </w:r>
    </w:p>
    <w:p w:rsidR="00B3479F" w:rsidRDefault="00B3479F">
      <w:pPr>
        <w:widowControl w:val="0"/>
        <w:spacing w:before="108" w:after="108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ab/>
      </w:r>
      <w:r>
        <w:rPr>
          <w:rFonts w:eastAsia="Times New Roman" w:cs="Times New Roman"/>
          <w:szCs w:val="28"/>
          <w:lang w:eastAsia="zh-CN"/>
        </w:rPr>
        <w:t xml:space="preserve">      </w:t>
      </w:r>
    </w:p>
    <w:sectPr w:rsidR="00B3479F" w:rsidSect="00B3479F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479F"/>
    <w:rsid w:val="005D4DDE"/>
    <w:rsid w:val="00B3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05FD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3479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sid w:val="00B3479F"/>
    <w:pPr>
      <w:spacing w:after="140" w:line="276" w:lineRule="auto"/>
    </w:pPr>
  </w:style>
  <w:style w:type="paragraph" w:styleId="a6">
    <w:name w:val="List"/>
    <w:basedOn w:val="a5"/>
    <w:rsid w:val="00B3479F"/>
  </w:style>
  <w:style w:type="paragraph" w:customStyle="1" w:styleId="Caption">
    <w:name w:val="Caption"/>
    <w:basedOn w:val="a"/>
    <w:qFormat/>
    <w:rsid w:val="00B347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79F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705FD0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1054</Words>
  <Characters>6012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ПК-7</cp:lastModifiedBy>
  <cp:revision>2</cp:revision>
  <dcterms:created xsi:type="dcterms:W3CDTF">2024-03-25T09:57:00Z</dcterms:created>
  <dcterms:modified xsi:type="dcterms:W3CDTF">2024-03-25T09:57:00Z</dcterms:modified>
  <dc:language>ru-RU</dc:language>
</cp:coreProperties>
</file>