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EF" w:rsidRDefault="00103242" w:rsidP="009556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556EF">
        <w:rPr>
          <w:b/>
          <w:sz w:val="32"/>
          <w:szCs w:val="32"/>
        </w:rPr>
        <w:tab/>
      </w:r>
      <w:r w:rsidR="009556EF">
        <w:rPr>
          <w:b/>
          <w:sz w:val="32"/>
          <w:szCs w:val="32"/>
        </w:rPr>
        <w:tab/>
      </w:r>
      <w:r w:rsidR="009556EF">
        <w:rPr>
          <w:b/>
          <w:sz w:val="32"/>
          <w:szCs w:val="32"/>
        </w:rPr>
        <w:tab/>
      </w:r>
      <w:r w:rsidR="009556EF">
        <w:rPr>
          <w:b/>
          <w:sz w:val="32"/>
          <w:szCs w:val="32"/>
        </w:rPr>
        <w:tab/>
      </w:r>
      <w:r w:rsidR="009556EF">
        <w:rPr>
          <w:b/>
          <w:sz w:val="32"/>
          <w:szCs w:val="32"/>
        </w:rPr>
        <w:tab/>
      </w:r>
      <w:r w:rsidR="009556EF">
        <w:rPr>
          <w:b/>
          <w:sz w:val="32"/>
          <w:szCs w:val="32"/>
        </w:rPr>
        <w:tab/>
      </w:r>
      <w:r w:rsidR="009556EF">
        <w:rPr>
          <w:b/>
          <w:sz w:val="32"/>
          <w:szCs w:val="32"/>
        </w:rPr>
        <w:tab/>
      </w:r>
      <w:r w:rsidRPr="009556EF">
        <w:rPr>
          <w:rFonts w:ascii="Times New Roman" w:hAnsi="Times New Roman" w:cs="Times New Roman"/>
          <w:b/>
          <w:sz w:val="24"/>
          <w:szCs w:val="24"/>
        </w:rPr>
        <w:t xml:space="preserve">Приложение к приказу № </w:t>
      </w:r>
      <w:r w:rsidR="00AE7532" w:rsidRPr="009556EF">
        <w:rPr>
          <w:rFonts w:ascii="Times New Roman" w:hAnsi="Times New Roman" w:cs="Times New Roman"/>
          <w:b/>
          <w:sz w:val="24"/>
          <w:szCs w:val="24"/>
        </w:rPr>
        <w:t>103</w:t>
      </w:r>
      <w:r w:rsidR="00FC6536" w:rsidRPr="009556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56EF">
        <w:rPr>
          <w:rFonts w:ascii="Times New Roman" w:hAnsi="Times New Roman" w:cs="Times New Roman"/>
          <w:b/>
          <w:sz w:val="24"/>
          <w:szCs w:val="24"/>
        </w:rPr>
        <w:t>от</w:t>
      </w:r>
      <w:r w:rsidR="00AE7532" w:rsidRPr="009556EF">
        <w:rPr>
          <w:rFonts w:ascii="Times New Roman" w:hAnsi="Times New Roman" w:cs="Times New Roman"/>
          <w:b/>
          <w:sz w:val="24"/>
          <w:szCs w:val="24"/>
        </w:rPr>
        <w:t xml:space="preserve"> 26.12.202</w:t>
      </w:r>
      <w:r w:rsidR="009556EF" w:rsidRPr="009556EF">
        <w:rPr>
          <w:rFonts w:ascii="Times New Roman" w:hAnsi="Times New Roman" w:cs="Times New Roman"/>
          <w:b/>
          <w:sz w:val="24"/>
          <w:szCs w:val="24"/>
        </w:rPr>
        <w:t xml:space="preserve">3 г </w:t>
      </w:r>
    </w:p>
    <w:p w:rsidR="009556EF" w:rsidRDefault="009556EF" w:rsidP="009556EF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9556EF">
        <w:rPr>
          <w:rFonts w:ascii="Times New Roman" w:hAnsi="Times New Roman" w:cs="Times New Roman"/>
          <w:b/>
          <w:sz w:val="24"/>
          <w:szCs w:val="24"/>
        </w:rPr>
        <w:t xml:space="preserve">«Об утверждении реестра (карты коррупционных рисков) </w:t>
      </w:r>
    </w:p>
    <w:p w:rsidR="009556EF" w:rsidRDefault="009556EF" w:rsidP="009556EF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9556EF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9556EF">
        <w:rPr>
          <w:rFonts w:ascii="Times New Roman" w:hAnsi="Times New Roman" w:cs="Times New Roman"/>
          <w:b/>
          <w:sz w:val="24"/>
          <w:szCs w:val="24"/>
        </w:rPr>
        <w:t>Студеновская</w:t>
      </w:r>
      <w:proofErr w:type="spellEnd"/>
      <w:r w:rsidRPr="009556EF">
        <w:rPr>
          <w:rFonts w:ascii="Times New Roman" w:hAnsi="Times New Roman" w:cs="Times New Roman"/>
          <w:b/>
          <w:sz w:val="24"/>
          <w:szCs w:val="24"/>
        </w:rPr>
        <w:t xml:space="preserve"> средняя школа </w:t>
      </w:r>
      <w:proofErr w:type="spellStart"/>
      <w:r w:rsidRPr="009556EF">
        <w:rPr>
          <w:rFonts w:ascii="Times New Roman" w:hAnsi="Times New Roman" w:cs="Times New Roman"/>
          <w:b/>
          <w:sz w:val="24"/>
          <w:szCs w:val="24"/>
        </w:rPr>
        <w:t>Илекского</w:t>
      </w:r>
      <w:proofErr w:type="spellEnd"/>
      <w:r w:rsidRPr="009556E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556EF" w:rsidRPr="009556EF" w:rsidRDefault="009556EF" w:rsidP="009556EF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9556EF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области»</w:t>
      </w:r>
    </w:p>
    <w:p w:rsidR="00103242" w:rsidRPr="00AE7532" w:rsidRDefault="00103242" w:rsidP="00103242">
      <w:pPr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</w:p>
    <w:p w:rsidR="00AE7532" w:rsidRDefault="00AE7532" w:rsidP="001032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242" w:rsidRPr="00AE7532" w:rsidRDefault="00103242" w:rsidP="00103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532">
        <w:rPr>
          <w:rFonts w:ascii="Times New Roman" w:hAnsi="Times New Roman" w:cs="Times New Roman"/>
          <w:sz w:val="24"/>
          <w:szCs w:val="24"/>
        </w:rPr>
        <w:t xml:space="preserve">Карта коррупционных рисков МБОУ </w:t>
      </w:r>
      <w:proofErr w:type="spellStart"/>
      <w:r w:rsidRPr="00AE7532">
        <w:rPr>
          <w:rFonts w:ascii="Times New Roman" w:hAnsi="Times New Roman" w:cs="Times New Roman"/>
          <w:sz w:val="24"/>
          <w:szCs w:val="24"/>
        </w:rPr>
        <w:t>Студеновская</w:t>
      </w:r>
      <w:proofErr w:type="spellEnd"/>
      <w:r w:rsidRPr="00AE7532">
        <w:rPr>
          <w:rFonts w:ascii="Times New Roman" w:hAnsi="Times New Roman" w:cs="Times New Roman"/>
          <w:sz w:val="24"/>
          <w:szCs w:val="24"/>
        </w:rPr>
        <w:t xml:space="preserve"> средняя школа </w:t>
      </w:r>
      <w:proofErr w:type="spellStart"/>
      <w:r w:rsidRPr="00AE7532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Pr="00AE753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103242" w:rsidRPr="00103242" w:rsidRDefault="00103242" w:rsidP="001032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2110"/>
        <w:gridCol w:w="4454"/>
        <w:gridCol w:w="2173"/>
        <w:gridCol w:w="1228"/>
        <w:gridCol w:w="4111"/>
      </w:tblGrid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образовательной организации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 образовательной организации.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утвержденной </w:t>
            </w:r>
            <w:proofErr w:type="spellStart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образовательной организации.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образовательной организации положений законодательства о мерах ответственности за совершение коррупционных правонарушений. 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образовательной </w:t>
            </w:r>
            <w:r w:rsidRPr="001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Сбор денежных средств, неформальные платежи, составление или заполнение </w:t>
            </w:r>
            <w:r w:rsidRPr="001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справок.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1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деятельности образовательной </w:t>
            </w:r>
            <w:r w:rsidRPr="001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утвержденной </w:t>
            </w:r>
            <w:proofErr w:type="spellStart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образовательной организации.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сотрудников.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образовательную организацию.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директором при приеме на работу в образовательной организации.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информацией.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Попытка несанкционированного доступа к информационным ресурсам.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Замалчивание информации.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утвержденной </w:t>
            </w:r>
            <w:proofErr w:type="spellStart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образовательной организации.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юридических и физических лиц.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граждан.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Контроль рассмотрения обращений.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должностными лицами в органах власти и управления, </w:t>
            </w:r>
            <w:proofErr w:type="spellStart"/>
            <w:proofErr w:type="gramStart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правоохранитель-ными</w:t>
            </w:r>
            <w:proofErr w:type="spellEnd"/>
            <w:proofErr w:type="gramEnd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и другими организациями.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Директор, уполномоченные заведующим  представлять интересы образовательной организации.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утвержденной </w:t>
            </w:r>
            <w:proofErr w:type="spellStart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образовательной организации.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деятельности.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Привлечение к принятию решений представителей  учреждения.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 Разъяснительная работа о мерах ответственности за совершение коррупционных правонарушений.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материальных ценностей.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Отсутствие регулярного контроля наличия и сохранения имущества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Материально-ответственные лица.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 с участием представителей образовательной организации.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образовательной организации.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Расстановка мнимых приоритетов по предмету, объемам, срокам удовлетворения потребности;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определение объема необходимых средств;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необоснованное расширение (</w:t>
            </w:r>
            <w:proofErr w:type="spellStart"/>
            <w:proofErr w:type="gramStart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ограни-чение</w:t>
            </w:r>
            <w:proofErr w:type="spellEnd"/>
            <w:proofErr w:type="gramEnd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) круга возможных поставщиков;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необоснованное расширение (сужение) круга удовлетворяющей потребности продукции;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необоснованное расширение (</w:t>
            </w:r>
            <w:proofErr w:type="spellStart"/>
            <w:proofErr w:type="gramStart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ограни-чение</w:t>
            </w:r>
            <w:proofErr w:type="spellEnd"/>
            <w:proofErr w:type="gramEnd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) упрощение (усложнение) необходимых условий контракта и оговорок относительно их исполнения;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необоснованное завышение (занижение) цены объекта закупок;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необоснованное усложнение (</w:t>
            </w:r>
            <w:proofErr w:type="spellStart"/>
            <w:proofErr w:type="gramStart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упроще-</w:t>
            </w:r>
            <w:r w:rsidRPr="001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) процедур определения поставщика;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неприемлемые критерии допуска и отбора поставщика, отсутствие или размытый перечень необходимых критериев допуска и отбора;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неадекватный способ выбора размещения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заказа по срокам, цене, объему, особенностям объекта закупки, конкурентоспособности и специфики рынка поставщиков;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размещение заказа аврально в конце года (квартала);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необоснованное затягивание или ускорение процесса осуществления закупок;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совершение сделок с нарушением установленного порядка требований закона в личных интересах;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без соблюдения установленной процедуры;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отказ от проведения мониторинга цен на товары и услуги;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заведомо ложных сведений о проведении мониторинга цен </w:t>
            </w:r>
            <w:r w:rsidRPr="001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товары и услуги.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контрактный управляющий, работники, ответственные за организацию закупок товаров, работ, услуг для нужд образовательной организации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Соблюдение при проведении закупок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товаров, работ и услуг для нужд образовательной организации требований по заключению договоров с контрагентами в соответствии с федеральными законами.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организации, связанным с заключением контрактов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лицо, осуществляющее ведение табеля учёта рабочего времени и предоставления сведений о поощрениях. 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Создание и работа экспертной комиссии по установлению стимулирующих выплат работникам образовательной организации.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образовательной организации.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педагогических работников, завышение результативности труда. Предоставление недостоверной информации.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лица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103242" w:rsidRPr="00103242" w:rsidTr="00EE1FE1">
        <w:tc>
          <w:tcPr>
            <w:tcW w:w="774" w:type="dxa"/>
            <w:shd w:val="clear" w:color="auto" w:fill="auto"/>
          </w:tcPr>
          <w:p w:rsidR="00103242" w:rsidRPr="00103242" w:rsidRDefault="00103242" w:rsidP="001032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Приём  в образовательную организацию</w:t>
            </w:r>
          </w:p>
        </w:tc>
        <w:tc>
          <w:tcPr>
            <w:tcW w:w="4454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поступления.</w:t>
            </w:r>
          </w:p>
        </w:tc>
        <w:tc>
          <w:tcPr>
            <w:tcW w:w="2173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28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111" w:type="dxa"/>
            <w:shd w:val="clear" w:color="auto" w:fill="auto"/>
          </w:tcPr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Обеспечение открытой информации о наполняемости классов.</w:t>
            </w:r>
          </w:p>
          <w:p w:rsidR="00103242" w:rsidRPr="00103242" w:rsidRDefault="00103242" w:rsidP="00EE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42">
              <w:rPr>
                <w:rFonts w:ascii="Times New Roman" w:hAnsi="Times New Roman" w:cs="Times New Roman"/>
                <w:sz w:val="24"/>
                <w:szCs w:val="24"/>
              </w:rPr>
              <w:t>Соблюдение утверждённого порядка приёма.</w:t>
            </w:r>
          </w:p>
        </w:tc>
      </w:tr>
    </w:tbl>
    <w:p w:rsidR="00103242" w:rsidRPr="00103242" w:rsidRDefault="00103242" w:rsidP="00103242">
      <w:pPr>
        <w:rPr>
          <w:rFonts w:ascii="Times New Roman" w:hAnsi="Times New Roman" w:cs="Times New Roman"/>
          <w:sz w:val="24"/>
          <w:szCs w:val="24"/>
        </w:rPr>
      </w:pPr>
    </w:p>
    <w:p w:rsidR="00103242" w:rsidRPr="00103242" w:rsidRDefault="00103242">
      <w:pPr>
        <w:rPr>
          <w:rFonts w:ascii="Times New Roman" w:hAnsi="Times New Roman" w:cs="Times New Roman"/>
          <w:sz w:val="24"/>
          <w:szCs w:val="24"/>
        </w:rPr>
      </w:pPr>
    </w:p>
    <w:sectPr w:rsidR="00103242" w:rsidRPr="00103242" w:rsidSect="00AE72C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612C1"/>
    <w:multiLevelType w:val="hybridMultilevel"/>
    <w:tmpl w:val="960CE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242"/>
    <w:rsid w:val="00103242"/>
    <w:rsid w:val="0066015D"/>
    <w:rsid w:val="0087570D"/>
    <w:rsid w:val="008D06AB"/>
    <w:rsid w:val="009556EF"/>
    <w:rsid w:val="00AE7532"/>
    <w:rsid w:val="00D438A1"/>
    <w:rsid w:val="00FC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4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55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2024-04-21T02:50:00Z</dcterms:created>
  <dcterms:modified xsi:type="dcterms:W3CDTF">2024-04-23T10:21:00Z</dcterms:modified>
</cp:coreProperties>
</file>